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56" w:rsidRDefault="00571256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Absender:</w:t>
      </w:r>
    </w:p>
    <w:p w:rsidR="00571256" w:rsidRDefault="00571256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</w:t>
      </w:r>
    </w:p>
    <w:p w:rsidR="00571256" w:rsidRDefault="00571256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</w:t>
      </w:r>
    </w:p>
    <w:p w:rsidR="00571256" w:rsidRDefault="00571256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________________________________________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Datum: _________________</w:t>
      </w:r>
    </w:p>
    <w:p w:rsidR="00571256" w:rsidRDefault="00571256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F442B" w:rsidRDefault="007F442B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71256" w:rsidRDefault="00742E9C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An den</w:t>
      </w:r>
    </w:p>
    <w:p w:rsidR="00571256" w:rsidRDefault="00742E9C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Bürgermeister der Stadt Marsberg</w:t>
      </w:r>
    </w:p>
    <w:p w:rsidR="00213647" w:rsidRDefault="00742E9C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Postfach 1341</w:t>
      </w:r>
    </w:p>
    <w:p w:rsidR="00571256" w:rsidRPr="004C31DC" w:rsidRDefault="00742E9C" w:rsidP="00571256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C31DC">
        <w:rPr>
          <w:rFonts w:cs="Calibri"/>
          <w:b/>
        </w:rPr>
        <w:t>34419 Marsberg</w:t>
      </w:r>
    </w:p>
    <w:p w:rsidR="00571256" w:rsidRDefault="00571256" w:rsidP="005712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71256" w:rsidRDefault="00571256" w:rsidP="005712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71256" w:rsidRDefault="00571256" w:rsidP="005712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433B99">
        <w:rPr>
          <w:rFonts w:ascii="Calibri,Bold" w:hAnsi="Calibri,Bold" w:cs="Calibri,Bold"/>
          <w:b/>
          <w:bCs/>
        </w:rPr>
        <w:t>Stellu</w:t>
      </w:r>
      <w:r w:rsidR="00742E9C">
        <w:rPr>
          <w:rFonts w:ascii="Calibri,Bold" w:hAnsi="Calibri,Bold" w:cs="Calibri,Bold"/>
          <w:b/>
          <w:bCs/>
        </w:rPr>
        <w:t xml:space="preserve">ngnahme zur Öffentlichkeitsbeteiligung gem. § 3 Abs. 1 Baugesetzbuch im Zuge der 60. Änderung des Flächennutzungsplanes der Stadt Marsberg, hier: </w:t>
      </w:r>
      <w:r w:rsidR="003E01D1">
        <w:rPr>
          <w:rFonts w:ascii="Calibri,Bold" w:hAnsi="Calibri,Bold" w:cs="Calibri,Bold"/>
          <w:b/>
          <w:bCs/>
        </w:rPr>
        <w:t>Windkraft-</w:t>
      </w:r>
      <w:r w:rsidR="00742E9C">
        <w:rPr>
          <w:rFonts w:ascii="Calibri,Bold" w:hAnsi="Calibri,Bold" w:cs="Calibri,Bold"/>
          <w:b/>
          <w:bCs/>
        </w:rPr>
        <w:t>Potenzialflächen</w:t>
      </w:r>
      <w:r w:rsidRPr="00433B99">
        <w:rPr>
          <w:rFonts w:ascii="Calibri,Bold" w:hAnsi="Calibri,Bold" w:cs="Calibri,Bold"/>
          <w:b/>
          <w:bCs/>
        </w:rPr>
        <w:t xml:space="preserve"> im</w:t>
      </w:r>
      <w:r w:rsidR="00742E9C">
        <w:rPr>
          <w:rFonts w:ascii="Calibri,Bold" w:hAnsi="Calibri,Bold" w:cs="Calibri,Bold"/>
          <w:b/>
          <w:bCs/>
        </w:rPr>
        <w:t xml:space="preserve"> Bereich</w:t>
      </w:r>
      <w:r w:rsidR="00FC0B97" w:rsidRPr="00433B99">
        <w:rPr>
          <w:rFonts w:ascii="Calibri,Bold" w:hAnsi="Calibri,Bold" w:cs="Calibri,Bold"/>
          <w:b/>
          <w:bCs/>
        </w:rPr>
        <w:t xml:space="preserve"> </w:t>
      </w:r>
      <w:proofErr w:type="spellStart"/>
      <w:r w:rsidR="00FC0B97" w:rsidRPr="00433B99">
        <w:rPr>
          <w:rFonts w:ascii="Calibri,Bold" w:hAnsi="Calibri,Bold" w:cs="Calibri,Bold"/>
          <w:b/>
          <w:bCs/>
        </w:rPr>
        <w:t>Giershagen</w:t>
      </w:r>
      <w:proofErr w:type="spellEnd"/>
      <w:r w:rsidR="005F0051">
        <w:rPr>
          <w:rFonts w:ascii="Calibri,Bold" w:hAnsi="Calibri,Bold" w:cs="Calibri,Bold"/>
          <w:b/>
          <w:bCs/>
        </w:rPr>
        <w:t xml:space="preserve"> </w:t>
      </w:r>
      <w:r w:rsidR="005F0051" w:rsidRPr="005F0051">
        <w:rPr>
          <w:rFonts w:ascii="Calibri,Bold" w:hAnsi="Calibri,Bold" w:cs="Calibri,Bold"/>
          <w:b/>
          <w:bCs/>
          <w:i/>
        </w:rPr>
        <w:t>Nr. 8 i</w:t>
      </w:r>
      <w:r w:rsidR="005F0051">
        <w:rPr>
          <w:rFonts w:ascii="Calibri,Bold" w:hAnsi="Calibri,Bold" w:cs="Calibri,Bold"/>
          <w:b/>
          <w:bCs/>
        </w:rPr>
        <w:t xml:space="preserve"> und </w:t>
      </w:r>
      <w:r w:rsidR="005F0051" w:rsidRPr="005F0051">
        <w:rPr>
          <w:rFonts w:ascii="Calibri,Bold" w:hAnsi="Calibri,Bold" w:cs="Calibri,Bold"/>
          <w:b/>
          <w:bCs/>
          <w:i/>
        </w:rPr>
        <w:t>8 j</w:t>
      </w:r>
    </w:p>
    <w:p w:rsidR="00571256" w:rsidRDefault="00571256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71256" w:rsidRDefault="00571256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Sehr geehrte Damen und Herren,</w:t>
      </w:r>
    </w:p>
    <w:p w:rsidR="00213647" w:rsidRDefault="00213647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71256" w:rsidRPr="002C5C15" w:rsidRDefault="00571256" w:rsidP="00571256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</w:rPr>
        <w:t>zu</w:t>
      </w:r>
      <w:r w:rsidR="00742E9C">
        <w:rPr>
          <w:rFonts w:cs="Calibri"/>
        </w:rPr>
        <w:t>r geplanten 60. Änderung des Flächennutzungsplanes der Stadt Marsberg</w:t>
      </w:r>
      <w:r>
        <w:rPr>
          <w:rFonts w:cs="Calibri"/>
        </w:rPr>
        <w:t xml:space="preserve"> melde ich </w:t>
      </w:r>
      <w:r w:rsidR="00D60504">
        <w:rPr>
          <w:rFonts w:cs="Calibri"/>
        </w:rPr>
        <w:t>für die im Folgenden</w:t>
      </w:r>
      <w:r w:rsidR="00742E9C">
        <w:rPr>
          <w:rFonts w:cs="Calibri"/>
        </w:rPr>
        <w:t xml:space="preserve"> aufgeführten </w:t>
      </w:r>
      <w:r w:rsidR="0089257C">
        <w:rPr>
          <w:rFonts w:cs="Calibri"/>
        </w:rPr>
        <w:t>Windkraft-</w:t>
      </w:r>
      <w:r w:rsidR="00742E9C">
        <w:rPr>
          <w:rFonts w:cs="Calibri"/>
        </w:rPr>
        <w:t>Potenzialfläche</w:t>
      </w:r>
      <w:r w:rsidR="0089257C">
        <w:rPr>
          <w:rFonts w:cs="Calibri"/>
        </w:rPr>
        <w:t>(</w:t>
      </w:r>
      <w:r w:rsidR="00742E9C">
        <w:rPr>
          <w:rFonts w:cs="Calibri"/>
        </w:rPr>
        <w:t>n</w:t>
      </w:r>
      <w:r w:rsidR="0089257C">
        <w:rPr>
          <w:rFonts w:cs="Calibri"/>
        </w:rPr>
        <w:t>)</w:t>
      </w:r>
      <w:r w:rsidR="00CE28A5">
        <w:rPr>
          <w:rFonts w:cs="Calibri"/>
        </w:rPr>
        <w:t xml:space="preserve"> die jeweil</w:t>
      </w:r>
      <w:r w:rsidR="00D60504">
        <w:rPr>
          <w:rFonts w:cs="Calibri"/>
        </w:rPr>
        <w:t xml:space="preserve">s angegebenen </w:t>
      </w:r>
      <w:r>
        <w:rPr>
          <w:rFonts w:cs="Calibri"/>
        </w:rPr>
        <w:t xml:space="preserve">Bedenken </w:t>
      </w:r>
      <w:r w:rsidR="00D60504">
        <w:rPr>
          <w:rFonts w:cs="Calibri"/>
        </w:rPr>
        <w:t>an</w:t>
      </w:r>
      <w:r>
        <w:rPr>
          <w:rFonts w:cs="Calibri"/>
        </w:rPr>
        <w:t xml:space="preserve">: </w:t>
      </w:r>
      <w:r w:rsidRPr="002C5C15">
        <w:rPr>
          <w:rFonts w:cs="Calibri"/>
          <w:sz w:val="16"/>
          <w:szCs w:val="16"/>
        </w:rPr>
        <w:t>(Zutreffendes bitte jeweils ankreuzen)</w:t>
      </w:r>
    </w:p>
    <w:p w:rsidR="006E4CFF" w:rsidRDefault="006E4CFF" w:rsidP="00B32E2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5BEA" w:rsidRPr="00433B99" w:rsidRDefault="003E01D1" w:rsidP="00B32E2F">
      <w:pPr>
        <w:autoSpaceDE w:val="0"/>
        <w:autoSpaceDN w:val="0"/>
        <w:adjustRightInd w:val="0"/>
        <w:spacing w:after="0" w:line="240" w:lineRule="auto"/>
        <w:rPr>
          <w:rFonts w:cs="Calibri"/>
          <w:b/>
          <w:u w:val="single"/>
        </w:rPr>
      </w:pPr>
      <w:r>
        <w:rPr>
          <w:rFonts w:cs="Calibri"/>
          <w:b/>
          <w:sz w:val="24"/>
          <w:szCs w:val="24"/>
          <w:u w:val="single"/>
        </w:rPr>
        <w:t>Windkraft-</w:t>
      </w:r>
      <w:r w:rsidR="00742E9C" w:rsidRPr="002C5C15">
        <w:rPr>
          <w:rFonts w:cs="Calibri"/>
          <w:b/>
          <w:sz w:val="24"/>
          <w:szCs w:val="24"/>
          <w:u w:val="single"/>
        </w:rPr>
        <w:t xml:space="preserve">Potenzialfläche </w:t>
      </w:r>
      <w:r w:rsidR="00742E9C" w:rsidRPr="003F517B">
        <w:rPr>
          <w:rFonts w:cs="Calibri"/>
          <w:b/>
          <w:i/>
          <w:sz w:val="24"/>
          <w:szCs w:val="24"/>
          <w:u w:val="single"/>
        </w:rPr>
        <w:t>Nr. 8</w:t>
      </w:r>
      <w:r w:rsidR="002C5C15" w:rsidRPr="003F517B">
        <w:rPr>
          <w:rFonts w:cs="Calibri"/>
          <w:b/>
          <w:i/>
          <w:u w:val="single"/>
        </w:rPr>
        <w:t xml:space="preserve"> </w:t>
      </w:r>
      <w:r w:rsidR="003F517B" w:rsidRPr="003F517B">
        <w:rPr>
          <w:rFonts w:cs="Calibri"/>
          <w:b/>
          <w:i/>
          <w:u w:val="single"/>
        </w:rPr>
        <w:t xml:space="preserve"> i</w:t>
      </w:r>
      <w:r w:rsidR="003F517B">
        <w:rPr>
          <w:rFonts w:cs="Calibri"/>
          <w:b/>
          <w:u w:val="single"/>
        </w:rPr>
        <w:t xml:space="preserve"> </w:t>
      </w:r>
      <w:r w:rsidR="002C5C15">
        <w:rPr>
          <w:rFonts w:cs="Calibri"/>
          <w:b/>
          <w:u w:val="single"/>
        </w:rPr>
        <w:t xml:space="preserve">- </w:t>
      </w:r>
      <w:proofErr w:type="spellStart"/>
      <w:r w:rsidR="003F517B">
        <w:rPr>
          <w:rFonts w:cs="Calibri"/>
          <w:b/>
          <w:u w:val="single"/>
        </w:rPr>
        <w:t>südwest</w:t>
      </w:r>
      <w:proofErr w:type="spellEnd"/>
      <w:r w:rsidR="003F517B">
        <w:rPr>
          <w:rFonts w:cs="Calibri"/>
          <w:b/>
          <w:u w:val="single"/>
        </w:rPr>
        <w:t>-und süd</w:t>
      </w:r>
      <w:r w:rsidR="004C31DC">
        <w:rPr>
          <w:rFonts w:cs="Calibri"/>
          <w:b/>
          <w:u w:val="single"/>
        </w:rPr>
        <w:t xml:space="preserve">lich </w:t>
      </w:r>
      <w:proofErr w:type="spellStart"/>
      <w:r w:rsidR="004C31DC">
        <w:rPr>
          <w:rFonts w:cs="Calibri"/>
          <w:b/>
          <w:u w:val="single"/>
        </w:rPr>
        <w:t>Giershagen</w:t>
      </w:r>
      <w:proofErr w:type="spellEnd"/>
      <w:r w:rsidR="004C31DC">
        <w:rPr>
          <w:rFonts w:cs="Calibri"/>
          <w:b/>
          <w:u w:val="single"/>
        </w:rPr>
        <w:t xml:space="preserve">  (</w:t>
      </w:r>
      <w:r w:rsidR="004E4465" w:rsidRPr="00433B99">
        <w:rPr>
          <w:rFonts w:cs="Calibri"/>
          <w:b/>
          <w:u w:val="single"/>
        </w:rPr>
        <w:t>Steinhaufen</w:t>
      </w:r>
      <w:r w:rsidR="004C31DC">
        <w:rPr>
          <w:rFonts w:cs="Calibri"/>
          <w:b/>
          <w:u w:val="single"/>
        </w:rPr>
        <w:t xml:space="preserve"> – </w:t>
      </w:r>
      <w:proofErr w:type="spellStart"/>
      <w:r w:rsidR="004C31DC">
        <w:rPr>
          <w:rFonts w:cs="Calibri"/>
          <w:b/>
          <w:u w:val="single"/>
        </w:rPr>
        <w:t>Eckefeld</w:t>
      </w:r>
      <w:proofErr w:type="spellEnd"/>
      <w:r w:rsidR="004C31DC">
        <w:rPr>
          <w:rFonts w:cs="Calibri"/>
          <w:b/>
          <w:u w:val="single"/>
        </w:rPr>
        <w:t>)</w:t>
      </w:r>
    </w:p>
    <w:p w:rsidR="00571256" w:rsidRDefault="003F517B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 u</w:t>
      </w:r>
      <w:r w:rsidR="00497BA9">
        <w:rPr>
          <w:rFonts w:cs="Calibri"/>
        </w:rPr>
        <w:t xml:space="preserve">nzumutbare Beeinträchtigung der Landschaft und des </w:t>
      </w:r>
      <w:r w:rsidR="0003710C">
        <w:rPr>
          <w:rFonts w:cs="Calibri"/>
        </w:rPr>
        <w:t>Landschaftsbildes</w:t>
      </w:r>
    </w:p>
    <w:p w:rsidR="00FB5BEA" w:rsidRDefault="00FB5BEA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O besondere </w:t>
      </w:r>
      <w:r w:rsidR="00CE28A5">
        <w:rPr>
          <w:rFonts w:cs="Calibri"/>
        </w:rPr>
        <w:t xml:space="preserve">akustische </w:t>
      </w:r>
      <w:r>
        <w:rPr>
          <w:rFonts w:cs="Calibri"/>
        </w:rPr>
        <w:t xml:space="preserve">Belastung der </w:t>
      </w:r>
      <w:r w:rsidR="00497BA9">
        <w:rPr>
          <w:rFonts w:cs="Calibri"/>
        </w:rPr>
        <w:t xml:space="preserve">Ortschaft </w:t>
      </w:r>
      <w:proofErr w:type="spellStart"/>
      <w:r w:rsidR="00497BA9">
        <w:rPr>
          <w:rFonts w:cs="Calibri"/>
        </w:rPr>
        <w:t>Giershagen</w:t>
      </w:r>
      <w:proofErr w:type="spellEnd"/>
      <w:r>
        <w:rPr>
          <w:rFonts w:cs="Calibri"/>
        </w:rPr>
        <w:t xml:space="preserve"> aufgrund der Süd</w:t>
      </w:r>
      <w:r w:rsidR="00497BA9">
        <w:rPr>
          <w:rFonts w:cs="Calibri"/>
        </w:rPr>
        <w:t>west</w:t>
      </w:r>
      <w:r>
        <w:rPr>
          <w:rFonts w:cs="Calibri"/>
        </w:rPr>
        <w:t>lage zum Dorf</w:t>
      </w:r>
    </w:p>
    <w:p w:rsidR="00571256" w:rsidRDefault="00497BA9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O </w:t>
      </w:r>
      <w:r w:rsidR="0003710C">
        <w:rPr>
          <w:rFonts w:cs="Calibri"/>
        </w:rPr>
        <w:t>massive optische Bedrängung der Anlieger</w:t>
      </w:r>
    </w:p>
    <w:p w:rsidR="00D422D8" w:rsidRDefault="00571256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O </w:t>
      </w:r>
      <w:r w:rsidR="0003710C">
        <w:rPr>
          <w:rFonts w:cs="Calibri"/>
        </w:rPr>
        <w:t>gesundheitliche, bisher nicht ausreichend geklärte, Gefahren und Beeinträchtigungen der Anlieger</w:t>
      </w:r>
    </w:p>
    <w:p w:rsidR="0003710C" w:rsidRDefault="003F517B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 u</w:t>
      </w:r>
      <w:r w:rsidR="0003710C">
        <w:rPr>
          <w:rFonts w:cs="Calibri"/>
        </w:rPr>
        <w:t>nzumutbare Geräuschen</w:t>
      </w:r>
      <w:r w:rsidR="00277C14">
        <w:rPr>
          <w:rFonts w:cs="Calibri"/>
        </w:rPr>
        <w:t>twicklung durch die sich drehenden Rotoren</w:t>
      </w:r>
    </w:p>
    <w:p w:rsidR="00277C14" w:rsidRDefault="00277C14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 Verlust der Wohnqualität durch fortwährende Flugsicherungsbeleuchtung</w:t>
      </w:r>
    </w:p>
    <w:p w:rsidR="0003710C" w:rsidRDefault="00DC5715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 zu geringer</w:t>
      </w:r>
      <w:r w:rsidR="0003710C">
        <w:rPr>
          <w:rFonts w:cs="Calibri"/>
        </w:rPr>
        <w:t xml:space="preserve"> Mindestabstand zur Wohnbebauung </w:t>
      </w:r>
    </w:p>
    <w:p w:rsidR="0003710C" w:rsidRDefault="0003710C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 Wertverlust von Immobilien</w:t>
      </w:r>
    </w:p>
    <w:p w:rsidR="00884235" w:rsidRDefault="00884235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 Inanspruchnahme bedeutender Kulturlandschaftsbereiche (KLB)</w:t>
      </w:r>
    </w:p>
    <w:p w:rsidR="00277C14" w:rsidRDefault="0003710C" w:rsidP="00571256">
      <w:pPr>
        <w:autoSpaceDE w:val="0"/>
        <w:autoSpaceDN w:val="0"/>
        <w:adjustRightInd w:val="0"/>
        <w:spacing w:after="0" w:line="240" w:lineRule="auto"/>
      </w:pPr>
      <w:r>
        <w:rPr>
          <w:rFonts w:cs="Calibri"/>
        </w:rPr>
        <w:t xml:space="preserve">O </w:t>
      </w:r>
      <w:r w:rsidR="00277C14">
        <w:rPr>
          <w:rFonts w:cs="Calibri"/>
        </w:rPr>
        <w:t xml:space="preserve">Verstoß gegen das Tötungsverbot nach </w:t>
      </w:r>
      <w:r w:rsidR="00277C14">
        <w:t xml:space="preserve">§ 44 Abs. 1 Nr. </w:t>
      </w:r>
      <w:r w:rsidR="00543B73">
        <w:t>1 BNatSchG bezogen auf Rotmilan</w:t>
      </w:r>
      <w:r w:rsidR="00277C14">
        <w:t xml:space="preserve">, </w:t>
      </w:r>
    </w:p>
    <w:p w:rsidR="00702BC3" w:rsidRDefault="00277C14" w:rsidP="00571256">
      <w:pPr>
        <w:autoSpaceDE w:val="0"/>
        <w:autoSpaceDN w:val="0"/>
        <w:adjustRightInd w:val="0"/>
        <w:spacing w:after="0" w:line="240" w:lineRule="auto"/>
      </w:pPr>
      <w:r>
        <w:t xml:space="preserve">    Baumfalke, Uhu u</w:t>
      </w:r>
      <w:r w:rsidR="00CE28A5">
        <w:t>nd andere schützenswerte</w:t>
      </w:r>
      <w:r w:rsidR="00D22757">
        <w:t xml:space="preserve"> Tierarten</w:t>
      </w:r>
      <w:r>
        <w:t xml:space="preserve">  </w:t>
      </w:r>
    </w:p>
    <w:p w:rsidR="0003710C" w:rsidRDefault="00884235" w:rsidP="00571256">
      <w:pPr>
        <w:autoSpaceDE w:val="0"/>
        <w:autoSpaceDN w:val="0"/>
        <w:adjustRightInd w:val="0"/>
        <w:spacing w:after="0" w:line="240" w:lineRule="auto"/>
      </w:pPr>
      <w:r>
        <w:t>O B</w:t>
      </w:r>
      <w:r w:rsidR="00702BC3">
        <w:t>lockierung</w:t>
      </w:r>
      <w:r>
        <w:t xml:space="preserve"> einer überregionalen Vogelzugroute</w:t>
      </w:r>
      <w:r w:rsidR="00277C14">
        <w:t xml:space="preserve">  </w:t>
      </w:r>
    </w:p>
    <w:p w:rsidR="003F517B" w:rsidRDefault="003F517B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t>O direkte Nachbarschaft zu einem Naturschutzgebiet (Eselstall-Mittelberg) HSK-242</w:t>
      </w:r>
    </w:p>
    <w:p w:rsidR="006E4CFF" w:rsidRDefault="00497BA9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 Lage im Naturpark Diemelsee</w:t>
      </w:r>
    </w:p>
    <w:p w:rsidR="004C31DC" w:rsidRDefault="00846B32" w:rsidP="004C31D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 Zerstörung eines wohnortnahen Erholungsraums</w:t>
      </w:r>
    </w:p>
    <w:p w:rsidR="00571256" w:rsidRDefault="00571256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 Sonstiges:</w:t>
      </w:r>
    </w:p>
    <w:p w:rsidR="00571256" w:rsidRDefault="00571256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</w:t>
      </w:r>
    </w:p>
    <w:p w:rsidR="00571256" w:rsidRDefault="00571256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</w:t>
      </w:r>
    </w:p>
    <w:p w:rsidR="00571256" w:rsidRDefault="00571256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32E2F" w:rsidRDefault="00B32E2F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C31DC" w:rsidRDefault="004C31DC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32E2F" w:rsidRPr="003F517B" w:rsidRDefault="003E01D1" w:rsidP="00B32E2F">
      <w:pPr>
        <w:autoSpaceDE w:val="0"/>
        <w:autoSpaceDN w:val="0"/>
        <w:adjustRightInd w:val="0"/>
        <w:spacing w:after="0" w:line="240" w:lineRule="auto"/>
        <w:rPr>
          <w:rFonts w:cs="Calibri"/>
          <w:b/>
          <w:u w:val="single"/>
        </w:rPr>
      </w:pPr>
      <w:r>
        <w:rPr>
          <w:rFonts w:cs="Calibri"/>
          <w:b/>
          <w:sz w:val="24"/>
          <w:szCs w:val="24"/>
          <w:u w:val="single"/>
        </w:rPr>
        <w:t>Windkraft-</w:t>
      </w:r>
      <w:r w:rsidR="004C31DC" w:rsidRPr="002C5C15">
        <w:rPr>
          <w:rFonts w:cs="Calibri"/>
          <w:b/>
          <w:sz w:val="24"/>
          <w:szCs w:val="24"/>
          <w:u w:val="single"/>
        </w:rPr>
        <w:t xml:space="preserve">Potenzialfläche </w:t>
      </w:r>
      <w:r w:rsidR="004C31DC" w:rsidRPr="003F517B">
        <w:rPr>
          <w:rFonts w:cs="Calibri"/>
          <w:b/>
          <w:i/>
          <w:sz w:val="24"/>
          <w:szCs w:val="24"/>
          <w:u w:val="single"/>
        </w:rPr>
        <w:t xml:space="preserve">Nr. </w:t>
      </w:r>
      <w:r w:rsidR="003F517B" w:rsidRPr="003F517B">
        <w:rPr>
          <w:rFonts w:cs="Calibri"/>
          <w:b/>
          <w:i/>
          <w:sz w:val="24"/>
          <w:szCs w:val="24"/>
          <w:u w:val="single"/>
        </w:rPr>
        <w:t>8 j</w:t>
      </w:r>
      <w:r w:rsidR="003F517B">
        <w:rPr>
          <w:rFonts w:cs="Calibri"/>
          <w:b/>
          <w:u w:val="single"/>
        </w:rPr>
        <w:t xml:space="preserve">  - südöstlich</w:t>
      </w:r>
      <w:r w:rsidR="004C31DC">
        <w:rPr>
          <w:rFonts w:cs="Calibri"/>
          <w:b/>
          <w:u w:val="single"/>
        </w:rPr>
        <w:t xml:space="preserve"> </w:t>
      </w:r>
      <w:proofErr w:type="spellStart"/>
      <w:r w:rsidR="004C31DC">
        <w:rPr>
          <w:rFonts w:cs="Calibri"/>
          <w:b/>
          <w:u w:val="single"/>
        </w:rPr>
        <w:t>G</w:t>
      </w:r>
      <w:r w:rsidR="003F517B">
        <w:rPr>
          <w:rFonts w:cs="Calibri"/>
          <w:b/>
          <w:u w:val="single"/>
        </w:rPr>
        <w:t>iershagen</w:t>
      </w:r>
      <w:proofErr w:type="spellEnd"/>
      <w:r w:rsidR="003F517B">
        <w:rPr>
          <w:rFonts w:cs="Calibri"/>
          <w:b/>
          <w:u w:val="single"/>
        </w:rPr>
        <w:t xml:space="preserve">  (Am kalten Beutel)</w:t>
      </w:r>
    </w:p>
    <w:p w:rsidR="000D6146" w:rsidRDefault="00CE28A5" w:rsidP="000D61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 Einkreisung</w:t>
      </w:r>
      <w:r w:rsidR="000D6146">
        <w:rPr>
          <w:rFonts w:cs="Calibri"/>
        </w:rPr>
        <w:t xml:space="preserve"> von </w:t>
      </w:r>
      <w:proofErr w:type="spellStart"/>
      <w:r w:rsidR="000D6146">
        <w:rPr>
          <w:rFonts w:cs="Calibri"/>
        </w:rPr>
        <w:t>Giers</w:t>
      </w:r>
      <w:r w:rsidR="004C31DC">
        <w:rPr>
          <w:rFonts w:cs="Calibri"/>
        </w:rPr>
        <w:t>hagen</w:t>
      </w:r>
      <w:proofErr w:type="spellEnd"/>
      <w:r w:rsidR="004C31DC">
        <w:rPr>
          <w:rFonts w:cs="Calibri"/>
        </w:rPr>
        <w:t xml:space="preserve"> bei einer Ausweisung aller</w:t>
      </w:r>
      <w:r w:rsidR="000D6146">
        <w:rPr>
          <w:rFonts w:cs="Calibri"/>
        </w:rPr>
        <w:t xml:space="preserve"> Flächen</w:t>
      </w:r>
    </w:p>
    <w:p w:rsidR="00B32E2F" w:rsidRDefault="00B32E2F" w:rsidP="00B32E2F">
      <w:pPr>
        <w:autoSpaceDE w:val="0"/>
        <w:autoSpaceDN w:val="0"/>
        <w:adjustRightInd w:val="0"/>
        <w:spacing w:after="0" w:line="240" w:lineRule="auto"/>
      </w:pPr>
      <w:r>
        <w:rPr>
          <w:rFonts w:cs="Calibri"/>
        </w:rPr>
        <w:t xml:space="preserve">O Verstoß gegen das Tötungsverbot nach </w:t>
      </w:r>
      <w:r>
        <w:t>§ 44 Abs. 1 Nr. 1 BNatSchG bezogen auf den Rotmilan</w:t>
      </w:r>
      <w:r w:rsidR="00835746">
        <w:t>,</w:t>
      </w:r>
    </w:p>
    <w:p w:rsidR="00835746" w:rsidRDefault="003F517B" w:rsidP="00B32E2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t xml:space="preserve">    </w:t>
      </w:r>
      <w:r w:rsidR="00CE28A5">
        <w:t>Uhu und andere schützenswerte</w:t>
      </w:r>
      <w:r w:rsidR="00835746">
        <w:t xml:space="preserve"> Tierarten</w:t>
      </w:r>
    </w:p>
    <w:p w:rsidR="00B32E2F" w:rsidRDefault="00835746" w:rsidP="00B32E2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O </w:t>
      </w:r>
      <w:r>
        <w:t xml:space="preserve">Blockierung einer überregionalen Vogelzugroute  </w:t>
      </w:r>
    </w:p>
    <w:p w:rsidR="00B32E2F" w:rsidRDefault="0039090F" w:rsidP="00B32E2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 massive optische</w:t>
      </w:r>
      <w:r w:rsidR="00B32E2F">
        <w:rPr>
          <w:rFonts w:cs="Calibri"/>
        </w:rPr>
        <w:t xml:space="preserve"> Bedrängung der Anlieger</w:t>
      </w:r>
    </w:p>
    <w:p w:rsidR="00B32E2F" w:rsidRDefault="003F517B" w:rsidP="00B32E2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 direkte Nachbarscha</w:t>
      </w:r>
      <w:r w:rsidR="00231EA8">
        <w:rPr>
          <w:rFonts w:cs="Calibri"/>
        </w:rPr>
        <w:t>ft zu einem Naturschutzgebiet (G</w:t>
      </w:r>
      <w:bookmarkStart w:id="0" w:name="_GoBack"/>
      <w:bookmarkEnd w:id="0"/>
      <w:r>
        <w:rPr>
          <w:rFonts w:cs="Calibri"/>
        </w:rPr>
        <w:t>lindetal) HSK-386</w:t>
      </w:r>
    </w:p>
    <w:p w:rsidR="00FC0B97" w:rsidRDefault="003F517B" w:rsidP="00B32E2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 u</w:t>
      </w:r>
      <w:r w:rsidR="00835746">
        <w:rPr>
          <w:rFonts w:cs="Calibri"/>
        </w:rPr>
        <w:t>nzumutbare Beeinträchtigung der Landschaft und des Landschaftsbildes</w:t>
      </w:r>
    </w:p>
    <w:p w:rsidR="006E4CFF" w:rsidRDefault="00DC5715" w:rsidP="00B32E2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 zu geringer</w:t>
      </w:r>
      <w:r w:rsidR="00213647">
        <w:rPr>
          <w:rFonts w:cs="Calibri"/>
        </w:rPr>
        <w:t xml:space="preserve"> Mindestabstand zur Wohnbebauung</w:t>
      </w:r>
    </w:p>
    <w:p w:rsidR="000D6146" w:rsidRDefault="00835746" w:rsidP="000D614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>O Sonstiges:</w:t>
      </w:r>
    </w:p>
    <w:p w:rsidR="00835746" w:rsidRDefault="00835746" w:rsidP="00B32E2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</w:t>
      </w:r>
    </w:p>
    <w:p w:rsidR="000D6146" w:rsidRDefault="000D6146" w:rsidP="00B32E2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</w:t>
      </w:r>
    </w:p>
    <w:p w:rsidR="00B32E2F" w:rsidRDefault="00B32E2F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32E2F" w:rsidRDefault="00B32E2F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71256" w:rsidRDefault="00571256" w:rsidP="005712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In Summe aller o.a. Bedenken empfehle und beantrage ich daher, den / die o.a. Flächenvorschlag /Flächenvorschläge als mögl</w:t>
      </w:r>
      <w:r w:rsidR="002C5C15">
        <w:rPr>
          <w:rFonts w:ascii="Calibri,Bold" w:hAnsi="Calibri,Bold" w:cs="Calibri,Bold"/>
          <w:b/>
          <w:bCs/>
        </w:rPr>
        <w:t>iche WKA-Potenzialfläche im Flächennutzungs</w:t>
      </w:r>
      <w:r>
        <w:rPr>
          <w:rFonts w:ascii="Calibri,Bold" w:hAnsi="Calibri,Bold" w:cs="Calibri,Bold"/>
          <w:b/>
          <w:bCs/>
        </w:rPr>
        <w:t>plan aufzugeben!</w:t>
      </w:r>
    </w:p>
    <w:p w:rsidR="004121D8" w:rsidRDefault="004121D8" w:rsidP="005712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71256" w:rsidRDefault="00571256" w:rsidP="005712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71256" w:rsidRPr="002C5C15" w:rsidRDefault="00571256" w:rsidP="005712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16"/>
          <w:szCs w:val="16"/>
        </w:rPr>
      </w:pPr>
      <w:r>
        <w:rPr>
          <w:rFonts w:ascii="Calibri,Bold" w:hAnsi="Calibri,Bold" w:cs="Calibri,Bold"/>
          <w:b/>
          <w:bCs/>
        </w:rPr>
        <w:t xml:space="preserve">Bei Weiterverfolgung des Flächenvorschlags / der Flächenvorschläge beantrage ich </w:t>
      </w:r>
      <w:r w:rsidRPr="002C5C15">
        <w:rPr>
          <w:rFonts w:ascii="Calibri,Bold" w:hAnsi="Calibri,Bold" w:cs="Calibri,Bold"/>
          <w:bCs/>
          <w:sz w:val="16"/>
          <w:szCs w:val="16"/>
        </w:rPr>
        <w:t>(Zutreffendes bitte jeweils ankreuzen):</w:t>
      </w:r>
    </w:p>
    <w:p w:rsidR="00571256" w:rsidRDefault="00571256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71256" w:rsidRDefault="00571256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 einen einheitlichen Mindestabstand zur Wohnbebauung entsprechend der H10-Regel festzulegen</w:t>
      </w:r>
    </w:p>
    <w:p w:rsidR="00571256" w:rsidRDefault="00571256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 eine ma</w:t>
      </w:r>
      <w:r w:rsidR="00CE28A5">
        <w:rPr>
          <w:rFonts w:cs="Calibri"/>
        </w:rPr>
        <w:t>ximale Höhenbegrenzung für WKA</w:t>
      </w:r>
      <w:r>
        <w:rPr>
          <w:rFonts w:cs="Calibri"/>
        </w:rPr>
        <w:t xml:space="preserve"> von max. 100 m Nabenhöhe festzulegen</w:t>
      </w:r>
    </w:p>
    <w:p w:rsidR="00571256" w:rsidRDefault="00571256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 sämtliche zur Verfügung stehenden und dem Stand der Technik entsprechenden Hilfsmittel zur</w:t>
      </w:r>
    </w:p>
    <w:p w:rsidR="00571256" w:rsidRDefault="00571256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Verringerung von Beeinträchtigungen (Synchronschaltungen von Rotoren und Befeuerung, diverse</w:t>
      </w:r>
    </w:p>
    <w:p w:rsidR="00571256" w:rsidRDefault="00571256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Abschaltautomatiken etc.</w:t>
      </w:r>
      <w:r w:rsidR="00034E40">
        <w:rPr>
          <w:rFonts w:cs="Calibri"/>
        </w:rPr>
        <w:t>) aus Gründen des Bürger-</w:t>
      </w:r>
      <w:r>
        <w:rPr>
          <w:rFonts w:cs="Calibri"/>
        </w:rPr>
        <w:t xml:space="preserve"> </w:t>
      </w:r>
      <w:r w:rsidR="00034E40">
        <w:rPr>
          <w:rFonts w:cs="Calibri"/>
        </w:rPr>
        <w:t xml:space="preserve">und Naturschutzes </w:t>
      </w:r>
      <w:r>
        <w:rPr>
          <w:rFonts w:cs="Calibri"/>
        </w:rPr>
        <w:t>festzulegen</w:t>
      </w:r>
    </w:p>
    <w:p w:rsidR="00571256" w:rsidRDefault="00571256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 den Flächenzuschnitt entsprechend den Pufferzonen für WEA- empfindliche Arten anzupassen</w:t>
      </w:r>
    </w:p>
    <w:p w:rsidR="00571256" w:rsidRDefault="00571256" w:rsidP="00571256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71256" w:rsidRDefault="00571256" w:rsidP="00571256">
      <w:pPr>
        <w:rPr>
          <w:rFonts w:cs="Calibri"/>
        </w:rPr>
      </w:pPr>
    </w:p>
    <w:p w:rsidR="003E01D1" w:rsidRDefault="003E01D1" w:rsidP="00571256">
      <w:pPr>
        <w:rPr>
          <w:rFonts w:cs="Calibri"/>
        </w:rPr>
      </w:pPr>
    </w:p>
    <w:p w:rsidR="003E01D1" w:rsidRDefault="003E01D1" w:rsidP="00571256">
      <w:pPr>
        <w:rPr>
          <w:rFonts w:cs="Calibri"/>
        </w:rPr>
      </w:pPr>
    </w:p>
    <w:p w:rsidR="00EA0F27" w:rsidRDefault="00571256" w:rsidP="00571256">
      <w:r>
        <w:rPr>
          <w:rFonts w:cs="Calibri"/>
        </w:rPr>
        <w:t>Mit freundlichen Grüßen</w:t>
      </w:r>
    </w:p>
    <w:sectPr w:rsidR="00EA0F27" w:rsidSect="00B67D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9F" w:rsidRDefault="0017609F" w:rsidP="00571256">
      <w:pPr>
        <w:spacing w:after="0" w:line="240" w:lineRule="auto"/>
      </w:pPr>
      <w:r>
        <w:separator/>
      </w:r>
    </w:p>
  </w:endnote>
  <w:endnote w:type="continuationSeparator" w:id="0">
    <w:p w:rsidR="0017609F" w:rsidRDefault="0017609F" w:rsidP="0057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7C" w:rsidRDefault="0089257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7C" w:rsidRDefault="0089257C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7C" w:rsidRDefault="0089257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9F" w:rsidRDefault="0017609F" w:rsidP="00571256">
      <w:pPr>
        <w:spacing w:after="0" w:line="240" w:lineRule="auto"/>
      </w:pPr>
      <w:r>
        <w:separator/>
      </w:r>
    </w:p>
  </w:footnote>
  <w:footnote w:type="continuationSeparator" w:id="0">
    <w:p w:rsidR="0017609F" w:rsidRDefault="0017609F" w:rsidP="0057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7C" w:rsidRDefault="0089257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7C" w:rsidRDefault="0089257C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7C" w:rsidRDefault="0089257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71660d270c64f5bbb8f27f5e85be630" w:val="1"/>
    <w:docVar w:name="a71660d270c64f5bbb8f27f5e85be6370" w:val="KT\sm110518;e3171716-98b2-4896-b5c7-e8b8ab69e33b;Restricted use;2014-09-19T09:43:43;;|"/>
    <w:docVar w:name="ISFOXAutomaticLabelingDisabled" w:val="False"/>
    <w:docVar w:name="ISFOXClassification" w:val=" "/>
    <w:docVar w:name="ISFOXClassificationId" w:val="e3171716-98b2-4896-b5c7-e8b8ab69e33b"/>
    <w:docVar w:name="ISFOXClassificationLong" w:val=" "/>
    <w:docVar w:name="ISFOXClassificationName" w:val="Restricted use"/>
    <w:docVar w:name="ISFOXDocumentClassificationVersion" w:val="1"/>
    <w:docVar w:name="ISFOXDocumentInitialized" w:val="False"/>
    <w:docVar w:name="ISFOXLabelingDefaultPosition" w:val="HeaderRight"/>
    <w:docVar w:name="ISFOXLabelingVisibleInDocument" w:val="False"/>
    <w:docVar w:name="ISFOXOldClassificationId" w:val="e3171716-98b2-4896-b5c7-e8b8ab69e33b"/>
    <w:docVar w:name="ISFOXShowClassificationRequestWindow" w:val="False"/>
  </w:docVars>
  <w:rsids>
    <w:rsidRoot w:val="00571256"/>
    <w:rsid w:val="00034E40"/>
    <w:rsid w:val="0003710C"/>
    <w:rsid w:val="00090F1B"/>
    <w:rsid w:val="000D6146"/>
    <w:rsid w:val="0017359B"/>
    <w:rsid w:val="0017609F"/>
    <w:rsid w:val="001B02F9"/>
    <w:rsid w:val="00205972"/>
    <w:rsid w:val="00213647"/>
    <w:rsid w:val="00231EA8"/>
    <w:rsid w:val="00277C14"/>
    <w:rsid w:val="002C5C15"/>
    <w:rsid w:val="0039090F"/>
    <w:rsid w:val="003E01D1"/>
    <w:rsid w:val="003E6012"/>
    <w:rsid w:val="003F517B"/>
    <w:rsid w:val="004121D8"/>
    <w:rsid w:val="00433B99"/>
    <w:rsid w:val="00497BA9"/>
    <w:rsid w:val="004A082B"/>
    <w:rsid w:val="004C31DC"/>
    <w:rsid w:val="004E4465"/>
    <w:rsid w:val="00543B73"/>
    <w:rsid w:val="00571256"/>
    <w:rsid w:val="005E503F"/>
    <w:rsid w:val="005F0051"/>
    <w:rsid w:val="006E4CFF"/>
    <w:rsid w:val="00702BC3"/>
    <w:rsid w:val="00742E9C"/>
    <w:rsid w:val="007F442B"/>
    <w:rsid w:val="00835746"/>
    <w:rsid w:val="00846B32"/>
    <w:rsid w:val="00884235"/>
    <w:rsid w:val="0089257C"/>
    <w:rsid w:val="00A30F5F"/>
    <w:rsid w:val="00A61C3B"/>
    <w:rsid w:val="00B232A3"/>
    <w:rsid w:val="00B32E2F"/>
    <w:rsid w:val="00B67DB4"/>
    <w:rsid w:val="00CE28A5"/>
    <w:rsid w:val="00D1656E"/>
    <w:rsid w:val="00D22757"/>
    <w:rsid w:val="00D422D8"/>
    <w:rsid w:val="00D60504"/>
    <w:rsid w:val="00D83971"/>
    <w:rsid w:val="00DC5715"/>
    <w:rsid w:val="00EA0F27"/>
    <w:rsid w:val="00F50224"/>
    <w:rsid w:val="00FB5BEA"/>
    <w:rsid w:val="00FC0B97"/>
    <w:rsid w:val="00FE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F1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1256"/>
  </w:style>
  <w:style w:type="paragraph" w:styleId="Fuzeile">
    <w:name w:val="footer"/>
    <w:basedOn w:val="Standard"/>
    <w:link w:val="FuzeileZchn"/>
    <w:uiPriority w:val="99"/>
    <w:unhideWhenUsed/>
    <w:rsid w:val="0057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12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TNS Infratest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Siek, Martin (TSBIE)</dc:creator>
  <cp:lastModifiedBy>Ch G</cp:lastModifiedBy>
  <cp:revision>2</cp:revision>
  <cp:lastPrinted>2015-03-04T20:00:00Z</cp:lastPrinted>
  <dcterms:created xsi:type="dcterms:W3CDTF">2015-03-16T17:30:00Z</dcterms:created>
  <dcterms:modified xsi:type="dcterms:W3CDTF">2015-03-16T17:30:00Z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FOXClassification">
    <vt:lpwstr>Restricted use</vt:lpwstr>
  </property>
</Properties>
</file>